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A4BE8" w14:textId="24A09D38" w:rsidR="00012F4E" w:rsidRDefault="00012F4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0A8B784" w14:textId="77777777" w:rsidR="00C14CB2" w:rsidRPr="00BF2F1C" w:rsidRDefault="00C14CB2" w:rsidP="00C14CB2">
      <w:pPr>
        <w:jc w:val="center"/>
        <w:rPr>
          <w:rFonts w:ascii="Arial" w:hAnsi="Arial" w:cs="Arial"/>
          <w:b/>
        </w:rPr>
      </w:pPr>
      <w:r w:rsidRPr="00BF2F1C">
        <w:rPr>
          <w:rFonts w:ascii="Arial" w:hAnsi="Arial" w:cs="Arial"/>
          <w:b/>
        </w:rPr>
        <w:t>Supporting developing countries to integrate the agricultural sectors into National Adaptation Plans (NAPs)</w:t>
      </w:r>
    </w:p>
    <w:p w14:paraId="039507BE" w14:textId="77777777" w:rsidR="00C14CB2" w:rsidRDefault="00C14CB2" w:rsidP="00C14CB2">
      <w:pPr>
        <w:jc w:val="center"/>
        <w:rPr>
          <w:rFonts w:ascii="Arial" w:hAnsi="Arial" w:cs="Arial"/>
        </w:rPr>
      </w:pPr>
    </w:p>
    <w:p w14:paraId="0756ADC3" w14:textId="77777777" w:rsidR="00C14CB2" w:rsidRPr="00AD1F7F" w:rsidRDefault="00C14CB2" w:rsidP="00C14C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Bangkok, Thailand</w:t>
      </w:r>
    </w:p>
    <w:p w14:paraId="2354CBFC" w14:textId="79662FB0" w:rsidR="00C14CB2" w:rsidRPr="00AD1F7F" w:rsidRDefault="007538C0" w:rsidP="00C14C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Dates: November 23 to 25</w:t>
      </w:r>
    </w:p>
    <w:p w14:paraId="40B9A06E" w14:textId="69E27754" w:rsidR="002C00A5" w:rsidRDefault="002C00A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75"/>
      </w:tblGrid>
      <w:tr w:rsidR="00F3401B" w14:paraId="5A4636C7" w14:textId="77777777" w:rsidTr="00134B63">
        <w:trPr>
          <w:trHeight w:val="143"/>
        </w:trPr>
        <w:tc>
          <w:tcPr>
            <w:tcW w:w="8630" w:type="dxa"/>
            <w:gridSpan w:val="2"/>
            <w:shd w:val="clear" w:color="auto" w:fill="D6E3BC" w:themeFill="accent3" w:themeFillTint="66"/>
          </w:tcPr>
          <w:p w14:paraId="54870135" w14:textId="22128EE6" w:rsidR="00F3401B" w:rsidRDefault="00790B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Tuesday November </w:t>
            </w:r>
            <w:r w:rsidR="007538C0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F3401B" w14:paraId="1B142BD0" w14:textId="77777777" w:rsidTr="00F3401B">
        <w:tc>
          <w:tcPr>
            <w:tcW w:w="1555" w:type="dxa"/>
          </w:tcPr>
          <w:p w14:paraId="52B0590B" w14:textId="60217B02" w:rsidR="00F3401B" w:rsidRPr="00F3401B" w:rsidRDefault="001F7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</w:t>
            </w:r>
            <w:r w:rsidR="00134B63">
              <w:rPr>
                <w:rFonts w:ascii="Arial" w:hAnsi="Arial" w:cs="Arial"/>
                <w:sz w:val="20"/>
                <w:szCs w:val="20"/>
              </w:rPr>
              <w:t>0 – 9</w:t>
            </w:r>
            <w:r w:rsidR="00F3401B">
              <w:rPr>
                <w:rFonts w:ascii="Arial" w:hAnsi="Arial" w:cs="Arial"/>
                <w:sz w:val="20"/>
                <w:szCs w:val="20"/>
              </w:rPr>
              <w:t xml:space="preserve">:00 </w:t>
            </w:r>
          </w:p>
        </w:tc>
        <w:tc>
          <w:tcPr>
            <w:tcW w:w="7075" w:type="dxa"/>
          </w:tcPr>
          <w:p w14:paraId="5254D249" w14:textId="6CAB355B" w:rsidR="00F3401B" w:rsidRPr="00F3401B" w:rsidRDefault="00134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</w:tr>
      <w:tr w:rsidR="00134B63" w14:paraId="177A7E97" w14:textId="77777777" w:rsidTr="00F3401B">
        <w:tc>
          <w:tcPr>
            <w:tcW w:w="1555" w:type="dxa"/>
          </w:tcPr>
          <w:p w14:paraId="0C92ED1B" w14:textId="724F9EFF" w:rsidR="00134B63" w:rsidRDefault="00134B63" w:rsidP="00BB3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– 9.</w:t>
            </w:r>
            <w:r w:rsidR="00BB3D1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75" w:type="dxa"/>
          </w:tcPr>
          <w:p w14:paraId="7B9ED5BC" w14:textId="6B19967F" w:rsidR="00134B63" w:rsidRDefault="00134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Opening remark and introduction of the workshop</w:t>
            </w:r>
          </w:p>
        </w:tc>
      </w:tr>
      <w:tr w:rsidR="00134B63" w14:paraId="6895808A" w14:textId="77777777" w:rsidTr="00F3401B">
        <w:tc>
          <w:tcPr>
            <w:tcW w:w="1555" w:type="dxa"/>
          </w:tcPr>
          <w:p w14:paraId="617AE7F2" w14:textId="7E0677AE" w:rsidR="00134B63" w:rsidRDefault="00BB3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</w:t>
            </w:r>
            <w:r w:rsidR="00134B63">
              <w:rPr>
                <w:rFonts w:ascii="Arial" w:hAnsi="Arial" w:cs="Arial"/>
                <w:sz w:val="20"/>
                <w:szCs w:val="20"/>
              </w:rPr>
              <w:t xml:space="preserve"> – 10.00</w:t>
            </w:r>
          </w:p>
        </w:tc>
        <w:tc>
          <w:tcPr>
            <w:tcW w:w="7075" w:type="dxa"/>
          </w:tcPr>
          <w:p w14:paraId="43211E55" w14:textId="594B6032" w:rsidR="00134B63" w:rsidRDefault="00926058" w:rsidP="00926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update on </w:t>
            </w:r>
            <w:proofErr w:type="spellStart"/>
            <w:r w:rsidR="00134B63">
              <w:rPr>
                <w:rFonts w:ascii="Arial" w:hAnsi="Arial" w:cs="Arial"/>
                <w:sz w:val="20"/>
                <w:szCs w:val="20"/>
              </w:rPr>
              <w:t>MoAC</w:t>
            </w:r>
            <w:proofErr w:type="spellEnd"/>
            <w:r w:rsidR="00134B63">
              <w:rPr>
                <w:rFonts w:ascii="Arial" w:hAnsi="Arial" w:cs="Arial"/>
                <w:sz w:val="20"/>
                <w:szCs w:val="20"/>
              </w:rPr>
              <w:t xml:space="preserve"> Climate Change Stra</w:t>
            </w:r>
            <w:r w:rsidR="00BB3D11">
              <w:rPr>
                <w:rFonts w:ascii="Arial" w:hAnsi="Arial" w:cs="Arial"/>
                <w:sz w:val="20"/>
                <w:szCs w:val="20"/>
              </w:rPr>
              <w:t xml:space="preserve">tegy development and </w:t>
            </w:r>
            <w:r>
              <w:rPr>
                <w:rFonts w:ascii="Arial" w:hAnsi="Arial" w:cs="Arial"/>
                <w:sz w:val="20"/>
                <w:szCs w:val="20"/>
              </w:rPr>
              <w:t>way forward (</w:t>
            </w:r>
            <w:r w:rsidR="00BB3D11">
              <w:rPr>
                <w:rFonts w:ascii="Arial" w:hAnsi="Arial" w:cs="Arial"/>
                <w:sz w:val="20"/>
                <w:szCs w:val="20"/>
              </w:rPr>
              <w:t>formulation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action plan under the CC strategy</w:t>
            </w:r>
            <w:r w:rsidR="00BB3D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3401B" w14:paraId="32B08730" w14:textId="77777777" w:rsidTr="00D158E4">
        <w:tc>
          <w:tcPr>
            <w:tcW w:w="1555" w:type="dxa"/>
            <w:shd w:val="clear" w:color="auto" w:fill="EEECE1" w:themeFill="background2"/>
          </w:tcPr>
          <w:p w14:paraId="3DE990EF" w14:textId="77777777" w:rsidR="00F3401B" w:rsidRPr="00F3401B" w:rsidRDefault="00F3401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75" w:type="dxa"/>
            <w:shd w:val="clear" w:color="auto" w:fill="EEECE1" w:themeFill="background2"/>
          </w:tcPr>
          <w:p w14:paraId="446A078D" w14:textId="77777777" w:rsidR="00F3401B" w:rsidRPr="00F3401B" w:rsidRDefault="00F3401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3401B" w14:paraId="2D9B9104" w14:textId="77777777" w:rsidTr="00F3401B">
        <w:tc>
          <w:tcPr>
            <w:tcW w:w="1555" w:type="dxa"/>
          </w:tcPr>
          <w:p w14:paraId="6FE1969D" w14:textId="309D147F" w:rsidR="00F3401B" w:rsidRPr="00F3401B" w:rsidRDefault="00F3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– 10:30</w:t>
            </w:r>
          </w:p>
        </w:tc>
        <w:tc>
          <w:tcPr>
            <w:tcW w:w="7075" w:type="dxa"/>
          </w:tcPr>
          <w:p w14:paraId="3C5BECE3" w14:textId="2506F0F2" w:rsidR="00F3401B" w:rsidRPr="00F3401B" w:rsidRDefault="00F340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401B">
              <w:rPr>
                <w:rFonts w:ascii="Arial" w:hAnsi="Arial" w:cs="Arial"/>
                <w:b/>
                <w:sz w:val="20"/>
                <w:szCs w:val="20"/>
              </w:rPr>
              <w:t>Coffee break</w:t>
            </w:r>
          </w:p>
        </w:tc>
      </w:tr>
      <w:tr w:rsidR="00F3401B" w:rsidRPr="00F3401B" w14:paraId="5A19BD6A" w14:textId="77777777" w:rsidTr="00D158E4">
        <w:tc>
          <w:tcPr>
            <w:tcW w:w="1555" w:type="dxa"/>
            <w:shd w:val="clear" w:color="auto" w:fill="EEECE1" w:themeFill="background2"/>
          </w:tcPr>
          <w:p w14:paraId="2D050CF5" w14:textId="77777777" w:rsidR="00F3401B" w:rsidRPr="00F3401B" w:rsidRDefault="00F3401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75" w:type="dxa"/>
            <w:shd w:val="clear" w:color="auto" w:fill="EEECE1" w:themeFill="background2"/>
          </w:tcPr>
          <w:p w14:paraId="35CED04C" w14:textId="77777777" w:rsidR="00F3401B" w:rsidRPr="00F3401B" w:rsidRDefault="00F3401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3401B" w14:paraId="081755FC" w14:textId="77777777" w:rsidTr="00F3401B">
        <w:tc>
          <w:tcPr>
            <w:tcW w:w="1555" w:type="dxa"/>
          </w:tcPr>
          <w:p w14:paraId="4417040B" w14:textId="6C46F85B" w:rsidR="00F3401B" w:rsidRPr="00F3401B" w:rsidRDefault="00F3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– 12:00</w:t>
            </w:r>
          </w:p>
        </w:tc>
        <w:tc>
          <w:tcPr>
            <w:tcW w:w="7075" w:type="dxa"/>
          </w:tcPr>
          <w:p w14:paraId="34908995" w14:textId="3BB6342F" w:rsidR="00F3401B" w:rsidRDefault="00134B63" w:rsidP="00134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Approach towards </w:t>
            </w:r>
            <w:r w:rsidR="0092605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Climate Change Action Plan </w:t>
            </w:r>
            <w:r w:rsidR="00BB3D11">
              <w:rPr>
                <w:rFonts w:ascii="Arial" w:hAnsi="Arial" w:cs="Arial"/>
                <w:sz w:val="20"/>
                <w:szCs w:val="20"/>
              </w:rPr>
              <w:t>formulation</w:t>
            </w:r>
          </w:p>
          <w:p w14:paraId="592A3709" w14:textId="6BC2B874" w:rsidR="00134B63" w:rsidRDefault="00926058" w:rsidP="00134B6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r w:rsidR="00BB3D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climate risks and impacts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portfolio </w:t>
            </w:r>
            <w:r w:rsidR="00BB3D11">
              <w:rPr>
                <w:rFonts w:ascii="Arial" w:hAnsi="Arial" w:cs="Arial"/>
                <w:sz w:val="20"/>
                <w:szCs w:val="20"/>
              </w:rPr>
              <w:t>(impact chain</w:t>
            </w:r>
            <w:r>
              <w:rPr>
                <w:rFonts w:ascii="Arial" w:hAnsi="Arial" w:cs="Arial"/>
                <w:sz w:val="20"/>
                <w:szCs w:val="20"/>
              </w:rPr>
              <w:t xml:space="preserve"> analysis</w:t>
            </w:r>
            <w:r w:rsidR="00BB3D1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935D11" w14:textId="703171C3" w:rsidR="00BB3D11" w:rsidRDefault="00BB3D11" w:rsidP="00134B6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 of adaptation options (stock taking on current climate adaptation actions and way forward)</w:t>
            </w:r>
          </w:p>
          <w:p w14:paraId="4202FFAD" w14:textId="11A2ECB0" w:rsidR="00BB3D11" w:rsidRPr="00134B63" w:rsidRDefault="00BB3D11" w:rsidP="00134B6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Prioritization of adaptation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projects (multi criteria analysis) </w:t>
            </w:r>
          </w:p>
        </w:tc>
      </w:tr>
      <w:tr w:rsidR="00134B63" w14:paraId="1F55C3AC" w14:textId="77777777" w:rsidTr="00F3401B">
        <w:tc>
          <w:tcPr>
            <w:tcW w:w="1555" w:type="dxa"/>
          </w:tcPr>
          <w:p w14:paraId="185DAE4B" w14:textId="438E329B" w:rsidR="00134B63" w:rsidRDefault="00134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12.00- 12.30</w:t>
            </w:r>
          </w:p>
        </w:tc>
        <w:tc>
          <w:tcPr>
            <w:tcW w:w="7075" w:type="dxa"/>
          </w:tcPr>
          <w:p w14:paraId="5CF43302" w14:textId="028939A6" w:rsidR="00134B63" w:rsidRDefault="00134B63" w:rsidP="00134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</w:tr>
      <w:tr w:rsidR="00790BD3" w:rsidRPr="00790BD3" w14:paraId="31C1D100" w14:textId="77777777" w:rsidTr="00D158E4">
        <w:tc>
          <w:tcPr>
            <w:tcW w:w="1555" w:type="dxa"/>
            <w:shd w:val="clear" w:color="auto" w:fill="EEECE1" w:themeFill="background2"/>
          </w:tcPr>
          <w:p w14:paraId="673297C0" w14:textId="77777777" w:rsidR="00790BD3" w:rsidRPr="00790BD3" w:rsidRDefault="00790BD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75" w:type="dxa"/>
            <w:shd w:val="clear" w:color="auto" w:fill="EEECE1" w:themeFill="background2"/>
          </w:tcPr>
          <w:p w14:paraId="1AF485E8" w14:textId="77777777" w:rsidR="00790BD3" w:rsidRPr="00790BD3" w:rsidRDefault="00790BD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3401B" w14:paraId="41DD66B6" w14:textId="77777777" w:rsidTr="00F3401B">
        <w:tc>
          <w:tcPr>
            <w:tcW w:w="1555" w:type="dxa"/>
          </w:tcPr>
          <w:p w14:paraId="024A58A0" w14:textId="1AB84506" w:rsidR="00F3401B" w:rsidRPr="00F3401B" w:rsidRDefault="00134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– 13:3</w:t>
            </w:r>
            <w:r w:rsidR="00F340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75" w:type="dxa"/>
          </w:tcPr>
          <w:p w14:paraId="7936AED0" w14:textId="7FDF6E78" w:rsidR="00F3401B" w:rsidRPr="00F3401B" w:rsidRDefault="00F340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401B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</w:tr>
      <w:tr w:rsidR="00F3401B" w14:paraId="708AEE3E" w14:textId="77777777" w:rsidTr="00D158E4">
        <w:tc>
          <w:tcPr>
            <w:tcW w:w="1555" w:type="dxa"/>
            <w:shd w:val="clear" w:color="auto" w:fill="EEECE1" w:themeFill="background2"/>
          </w:tcPr>
          <w:p w14:paraId="65BA3C57" w14:textId="77777777" w:rsidR="00F3401B" w:rsidRPr="00790BD3" w:rsidRDefault="00F3401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75" w:type="dxa"/>
            <w:shd w:val="clear" w:color="auto" w:fill="EEECE1" w:themeFill="background2"/>
          </w:tcPr>
          <w:p w14:paraId="34A9C8D9" w14:textId="77777777" w:rsidR="00F3401B" w:rsidRPr="00790BD3" w:rsidRDefault="00F3401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14B34" w14:paraId="40512D40" w14:textId="77777777" w:rsidTr="00F3401B">
        <w:tc>
          <w:tcPr>
            <w:tcW w:w="1555" w:type="dxa"/>
          </w:tcPr>
          <w:p w14:paraId="427187D2" w14:textId="1C3EC2F1" w:rsidR="00614B34" w:rsidRPr="00F3401B" w:rsidRDefault="00BB3D11" w:rsidP="00614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 – 14:3</w:t>
            </w:r>
            <w:r w:rsidR="00614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75" w:type="dxa"/>
          </w:tcPr>
          <w:p w14:paraId="18744A40" w14:textId="2FC547B9" w:rsidR="00614B34" w:rsidRPr="00B96576" w:rsidRDefault="00BB3D11" w:rsidP="00614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Climate Change integration </w:t>
            </w:r>
            <w:r w:rsidR="00B96576" w:rsidRPr="00B965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into MOAC planning and budget systems and current economic assessment methods</w:t>
            </w:r>
          </w:p>
        </w:tc>
      </w:tr>
      <w:tr w:rsidR="007F2B46" w14:paraId="2092C98C" w14:textId="77777777" w:rsidTr="00D158E4">
        <w:tc>
          <w:tcPr>
            <w:tcW w:w="1555" w:type="dxa"/>
            <w:shd w:val="clear" w:color="auto" w:fill="EEECE1" w:themeFill="background2"/>
          </w:tcPr>
          <w:p w14:paraId="2F189CA7" w14:textId="77777777" w:rsidR="007F2B46" w:rsidRPr="00790BD3" w:rsidRDefault="007F2B46" w:rsidP="007F2B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75" w:type="dxa"/>
            <w:shd w:val="clear" w:color="auto" w:fill="EEECE1" w:themeFill="background2"/>
          </w:tcPr>
          <w:p w14:paraId="5E3E8C21" w14:textId="77777777" w:rsidR="007F2B46" w:rsidRPr="00790BD3" w:rsidRDefault="007F2B46" w:rsidP="007F2B4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F2B46" w14:paraId="623AA02B" w14:textId="77777777" w:rsidTr="00F3401B">
        <w:tc>
          <w:tcPr>
            <w:tcW w:w="1555" w:type="dxa"/>
          </w:tcPr>
          <w:p w14:paraId="1C091DFD" w14:textId="074B0F9D" w:rsidR="007F2B46" w:rsidRPr="00F3401B" w:rsidRDefault="007F2B46" w:rsidP="007F2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– 15:00</w:t>
            </w:r>
          </w:p>
        </w:tc>
        <w:tc>
          <w:tcPr>
            <w:tcW w:w="7075" w:type="dxa"/>
          </w:tcPr>
          <w:p w14:paraId="24D032D3" w14:textId="0182DCED" w:rsidR="007F2B46" w:rsidRPr="00F3401B" w:rsidRDefault="007F2B46" w:rsidP="007F2B46">
            <w:pPr>
              <w:rPr>
                <w:rFonts w:ascii="Arial" w:hAnsi="Arial" w:cs="Arial"/>
                <w:sz w:val="20"/>
                <w:szCs w:val="20"/>
              </w:rPr>
            </w:pPr>
            <w:r w:rsidRPr="00F3401B">
              <w:rPr>
                <w:rFonts w:ascii="Arial" w:hAnsi="Arial" w:cs="Arial"/>
                <w:b/>
                <w:sz w:val="20"/>
                <w:szCs w:val="20"/>
              </w:rPr>
              <w:t>Coffee break</w:t>
            </w:r>
          </w:p>
        </w:tc>
      </w:tr>
      <w:tr w:rsidR="007F2B46" w:rsidRPr="00D158E4" w14:paraId="3B2DFF73" w14:textId="77777777" w:rsidTr="00D158E4">
        <w:tc>
          <w:tcPr>
            <w:tcW w:w="1555" w:type="dxa"/>
            <w:shd w:val="clear" w:color="auto" w:fill="EEECE1" w:themeFill="background2"/>
          </w:tcPr>
          <w:p w14:paraId="09A20116" w14:textId="77777777" w:rsidR="007F2B46" w:rsidRPr="00D158E4" w:rsidRDefault="007F2B46" w:rsidP="007F2B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75" w:type="dxa"/>
            <w:shd w:val="clear" w:color="auto" w:fill="EEECE1" w:themeFill="background2"/>
          </w:tcPr>
          <w:p w14:paraId="27106636" w14:textId="77777777" w:rsidR="007F2B46" w:rsidRPr="00D158E4" w:rsidRDefault="007F2B46" w:rsidP="007F2B4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F2B46" w14:paraId="64C7A57C" w14:textId="77777777" w:rsidTr="00F3401B">
        <w:tc>
          <w:tcPr>
            <w:tcW w:w="1555" w:type="dxa"/>
          </w:tcPr>
          <w:p w14:paraId="7FE121EC" w14:textId="2BE6F075" w:rsidR="007F2B46" w:rsidRPr="00F3401B" w:rsidRDefault="007F2B46" w:rsidP="007F2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– 16:30</w:t>
            </w:r>
          </w:p>
        </w:tc>
        <w:tc>
          <w:tcPr>
            <w:tcW w:w="7075" w:type="dxa"/>
          </w:tcPr>
          <w:p w14:paraId="7CB5839A" w14:textId="77777777" w:rsidR="007F2B46" w:rsidRPr="00790BD3" w:rsidRDefault="007F2B46" w:rsidP="007F2B46">
            <w:pPr>
              <w:rPr>
                <w:rFonts w:ascii="Arial" w:hAnsi="Arial" w:cs="Arial"/>
                <w:sz w:val="20"/>
                <w:szCs w:val="20"/>
              </w:rPr>
            </w:pPr>
            <w:r w:rsidRPr="00790BD3">
              <w:rPr>
                <w:rFonts w:ascii="Arial" w:hAnsi="Arial" w:cs="Arial"/>
                <w:sz w:val="20"/>
                <w:szCs w:val="20"/>
              </w:rPr>
              <w:t>Different types of economic assessment approaches</w:t>
            </w:r>
          </w:p>
          <w:p w14:paraId="5A86B70F" w14:textId="77777777" w:rsidR="007F2B46" w:rsidRPr="00790BD3" w:rsidRDefault="007F2B46" w:rsidP="007F2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9AE0F" w14:textId="77777777" w:rsidR="007F2B46" w:rsidRPr="00790BD3" w:rsidRDefault="007F2B46" w:rsidP="007F2B4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Videos:</w:t>
            </w:r>
          </w:p>
          <w:p w14:paraId="43078011" w14:textId="77777777" w:rsidR="007F2B46" w:rsidRPr="00790BD3" w:rsidRDefault="007F2B46" w:rsidP="007F2B4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790BD3">
              <w:rPr>
                <w:rFonts w:ascii="Arial" w:hAnsi="Arial" w:cs="Arial"/>
                <w:sz w:val="20"/>
              </w:rPr>
              <w:t xml:space="preserve">Private, fiscal, and economic cost-benefit analysis: </w:t>
            </w:r>
            <w:hyperlink r:id="rId5" w:history="1">
              <w:r w:rsidRPr="00790BD3">
                <w:rPr>
                  <w:rStyle w:val="Hyperlink"/>
                  <w:rFonts w:ascii="Arial" w:hAnsi="Arial" w:cs="Arial"/>
                  <w:sz w:val="20"/>
                </w:rPr>
                <w:t>https://www.youtube.com/watch?v=qGvZPL2ytzU</w:t>
              </w:r>
            </w:hyperlink>
            <w:r w:rsidRPr="00790BD3">
              <w:rPr>
                <w:rFonts w:ascii="Arial" w:hAnsi="Arial" w:cs="Arial"/>
                <w:sz w:val="20"/>
              </w:rPr>
              <w:t xml:space="preserve"> </w:t>
            </w:r>
          </w:p>
          <w:p w14:paraId="11C8E784" w14:textId="77777777" w:rsidR="007F2B46" w:rsidRPr="00790BD3" w:rsidRDefault="00001E6E" w:rsidP="007F2B4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hyperlink r:id="rId6" w:history="1">
              <w:r w:rsidR="007F2B46" w:rsidRPr="00790BD3">
                <w:rPr>
                  <w:rStyle w:val="Hyperlink"/>
                  <w:rFonts w:ascii="Arial" w:hAnsi="Arial" w:cs="Arial"/>
                  <w:sz w:val="20"/>
                </w:rPr>
                <w:t>https://www.youtube.com/watch?v=7tdKkeNClPE</w:t>
              </w:r>
            </w:hyperlink>
          </w:p>
          <w:p w14:paraId="63667689" w14:textId="77777777" w:rsidR="007F2B46" w:rsidRPr="00790BD3" w:rsidRDefault="007F2B46" w:rsidP="007F2B4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  <w:p w14:paraId="6CDE5FD3" w14:textId="77777777" w:rsidR="007F2B46" w:rsidRPr="00790BD3" w:rsidRDefault="007F2B46" w:rsidP="007F2B4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790BD3">
              <w:rPr>
                <w:rFonts w:ascii="Arial" w:hAnsi="Arial" w:cs="Arial"/>
                <w:sz w:val="20"/>
              </w:rPr>
              <w:t>CEA vs. CBA: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ADF54DD" w14:textId="2A0F1DBC" w:rsidR="007F2B46" w:rsidRPr="00790BD3" w:rsidRDefault="00001E6E" w:rsidP="007F2B4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hyperlink r:id="rId7" w:history="1">
              <w:r w:rsidR="007F2B46" w:rsidRPr="00790BD3">
                <w:rPr>
                  <w:rStyle w:val="Hyperlink"/>
                  <w:rFonts w:ascii="Arial" w:hAnsi="Arial" w:cs="Arial"/>
                  <w:sz w:val="20"/>
                </w:rPr>
                <w:t>https://www.youtube.com/watch?v=0kakVKN1mi8</w:t>
              </w:r>
            </w:hyperlink>
          </w:p>
        </w:tc>
      </w:tr>
      <w:tr w:rsidR="007F2B46" w14:paraId="716C19AD" w14:textId="77777777" w:rsidTr="00B11777">
        <w:tc>
          <w:tcPr>
            <w:tcW w:w="8630" w:type="dxa"/>
            <w:gridSpan w:val="2"/>
            <w:shd w:val="clear" w:color="auto" w:fill="D6E3BC" w:themeFill="accent3" w:themeFillTint="66"/>
          </w:tcPr>
          <w:p w14:paraId="4C5EF1B9" w14:textId="62FCAA6D" w:rsidR="007F2B46" w:rsidRPr="00F3401B" w:rsidRDefault="007538C0" w:rsidP="007F2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Wednesday November 24</w:t>
            </w:r>
          </w:p>
        </w:tc>
      </w:tr>
      <w:tr w:rsidR="00806C47" w14:paraId="137E8946" w14:textId="77777777" w:rsidTr="00F3401B">
        <w:tc>
          <w:tcPr>
            <w:tcW w:w="1555" w:type="dxa"/>
          </w:tcPr>
          <w:p w14:paraId="67E37A78" w14:textId="56A8126B" w:rsidR="00806C47" w:rsidRPr="00F3401B" w:rsidRDefault="00806C47" w:rsidP="00806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– 10:00</w:t>
            </w:r>
          </w:p>
        </w:tc>
        <w:tc>
          <w:tcPr>
            <w:tcW w:w="7075" w:type="dxa"/>
          </w:tcPr>
          <w:p w14:paraId="1CDE3406" w14:textId="16231B73" w:rsidR="00806C47" w:rsidRPr="00F3401B" w:rsidRDefault="00806C47" w:rsidP="00806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steps to conduct CBA: Step 1, 2 and 3</w:t>
            </w:r>
          </w:p>
        </w:tc>
      </w:tr>
      <w:tr w:rsidR="00806C47" w14:paraId="33D82C2F" w14:textId="77777777" w:rsidTr="00823E7E">
        <w:tc>
          <w:tcPr>
            <w:tcW w:w="1555" w:type="dxa"/>
            <w:shd w:val="clear" w:color="auto" w:fill="EEECE1" w:themeFill="background2"/>
          </w:tcPr>
          <w:p w14:paraId="7A7D7F4F" w14:textId="77777777" w:rsidR="00806C47" w:rsidRPr="00B11777" w:rsidRDefault="00806C47" w:rsidP="00806C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75" w:type="dxa"/>
            <w:shd w:val="clear" w:color="auto" w:fill="EEECE1" w:themeFill="background2"/>
          </w:tcPr>
          <w:p w14:paraId="3B89E30D" w14:textId="77777777" w:rsidR="00806C47" w:rsidRPr="00B11777" w:rsidRDefault="00806C47" w:rsidP="00806C4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6C47" w14:paraId="6D6EB681" w14:textId="77777777" w:rsidTr="00F3401B">
        <w:tc>
          <w:tcPr>
            <w:tcW w:w="1555" w:type="dxa"/>
          </w:tcPr>
          <w:p w14:paraId="38DD4E26" w14:textId="7620697E" w:rsidR="00806C47" w:rsidRPr="00F3401B" w:rsidRDefault="00806C47" w:rsidP="00806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– 10:30</w:t>
            </w:r>
          </w:p>
        </w:tc>
        <w:tc>
          <w:tcPr>
            <w:tcW w:w="7075" w:type="dxa"/>
          </w:tcPr>
          <w:p w14:paraId="1D0BEC23" w14:textId="547C027B" w:rsidR="00806C47" w:rsidRPr="00F3401B" w:rsidRDefault="00806C47" w:rsidP="00806C47">
            <w:pPr>
              <w:rPr>
                <w:rFonts w:ascii="Arial" w:hAnsi="Arial" w:cs="Arial"/>
                <w:sz w:val="20"/>
                <w:szCs w:val="20"/>
              </w:rPr>
            </w:pPr>
            <w:r w:rsidRPr="00F3401B">
              <w:rPr>
                <w:rFonts w:ascii="Arial" w:hAnsi="Arial" w:cs="Arial"/>
                <w:b/>
                <w:sz w:val="20"/>
                <w:szCs w:val="20"/>
              </w:rPr>
              <w:t>Coffee break</w:t>
            </w:r>
          </w:p>
        </w:tc>
      </w:tr>
      <w:tr w:rsidR="00806C47" w14:paraId="02B09ADD" w14:textId="77777777" w:rsidTr="00823E7E">
        <w:tc>
          <w:tcPr>
            <w:tcW w:w="1555" w:type="dxa"/>
            <w:shd w:val="clear" w:color="auto" w:fill="EEECE1" w:themeFill="background2"/>
          </w:tcPr>
          <w:p w14:paraId="1CE2B052" w14:textId="77777777" w:rsidR="00806C47" w:rsidRPr="001F7154" w:rsidRDefault="00806C47" w:rsidP="00806C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75" w:type="dxa"/>
            <w:shd w:val="clear" w:color="auto" w:fill="EEECE1" w:themeFill="background2"/>
          </w:tcPr>
          <w:p w14:paraId="3F92ED91" w14:textId="77777777" w:rsidR="00806C47" w:rsidRPr="001F7154" w:rsidRDefault="00806C47" w:rsidP="00806C4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6C47" w14:paraId="2117D29F" w14:textId="77777777" w:rsidTr="00F3401B">
        <w:tc>
          <w:tcPr>
            <w:tcW w:w="1555" w:type="dxa"/>
          </w:tcPr>
          <w:p w14:paraId="419B5FA4" w14:textId="5D5A170F" w:rsidR="00806C47" w:rsidRPr="00F3401B" w:rsidRDefault="00806C47" w:rsidP="00806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10:30 – 12:00 </w:t>
            </w:r>
          </w:p>
        </w:tc>
        <w:tc>
          <w:tcPr>
            <w:tcW w:w="7075" w:type="dxa"/>
          </w:tcPr>
          <w:p w14:paraId="00B0FE48" w14:textId="49165DA6" w:rsidR="00806C47" w:rsidRPr="00F3401B" w:rsidRDefault="00806C47" w:rsidP="00806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steps to conduct CBA: Step 4</w:t>
            </w:r>
            <w:r w:rsidR="00C52864">
              <w:rPr>
                <w:rFonts w:ascii="Arial" w:hAnsi="Arial" w:cs="Arial"/>
                <w:sz w:val="20"/>
                <w:szCs w:val="20"/>
              </w:rPr>
              <w:t xml:space="preserve"> Economic valuation methodologies</w:t>
            </w:r>
          </w:p>
        </w:tc>
      </w:tr>
      <w:tr w:rsidR="00806C47" w14:paraId="58496681" w14:textId="77777777" w:rsidTr="00823E7E">
        <w:tc>
          <w:tcPr>
            <w:tcW w:w="1555" w:type="dxa"/>
            <w:shd w:val="clear" w:color="auto" w:fill="EEECE1" w:themeFill="background2"/>
          </w:tcPr>
          <w:p w14:paraId="78588276" w14:textId="77777777" w:rsidR="00806C47" w:rsidRPr="001F7154" w:rsidRDefault="00806C47" w:rsidP="00806C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75" w:type="dxa"/>
            <w:shd w:val="clear" w:color="auto" w:fill="EEECE1" w:themeFill="background2"/>
          </w:tcPr>
          <w:p w14:paraId="7691F3F8" w14:textId="77777777" w:rsidR="00806C47" w:rsidRPr="001F7154" w:rsidRDefault="00806C47" w:rsidP="00806C4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6C47" w14:paraId="2350DD35" w14:textId="77777777" w:rsidTr="00F3401B">
        <w:tc>
          <w:tcPr>
            <w:tcW w:w="1555" w:type="dxa"/>
          </w:tcPr>
          <w:p w14:paraId="751D1EC6" w14:textId="041E47FC" w:rsidR="00806C47" w:rsidRPr="00F3401B" w:rsidRDefault="00806C47" w:rsidP="00806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– 13:00</w:t>
            </w:r>
          </w:p>
        </w:tc>
        <w:tc>
          <w:tcPr>
            <w:tcW w:w="7075" w:type="dxa"/>
          </w:tcPr>
          <w:p w14:paraId="79328CCF" w14:textId="18BC519C" w:rsidR="00806C47" w:rsidRPr="00F3401B" w:rsidRDefault="00806C47" w:rsidP="00806C47">
            <w:pPr>
              <w:rPr>
                <w:rFonts w:ascii="Arial" w:hAnsi="Arial" w:cs="Arial"/>
                <w:sz w:val="20"/>
                <w:szCs w:val="20"/>
              </w:rPr>
            </w:pPr>
            <w:r w:rsidRPr="00F3401B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</w:tr>
      <w:tr w:rsidR="00806C47" w14:paraId="5C954DC0" w14:textId="77777777" w:rsidTr="00823E7E">
        <w:tc>
          <w:tcPr>
            <w:tcW w:w="1555" w:type="dxa"/>
            <w:shd w:val="clear" w:color="auto" w:fill="EEECE1" w:themeFill="background2"/>
          </w:tcPr>
          <w:p w14:paraId="0853F94D" w14:textId="77777777" w:rsidR="00806C47" w:rsidRPr="001F7154" w:rsidRDefault="00806C47" w:rsidP="00806C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75" w:type="dxa"/>
            <w:shd w:val="clear" w:color="auto" w:fill="EEECE1" w:themeFill="background2"/>
          </w:tcPr>
          <w:p w14:paraId="188FB812" w14:textId="77777777" w:rsidR="00806C47" w:rsidRPr="001F7154" w:rsidRDefault="00806C47" w:rsidP="00806C4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6C47" w14:paraId="3BAC3110" w14:textId="77777777" w:rsidTr="00F3401B">
        <w:tc>
          <w:tcPr>
            <w:tcW w:w="1555" w:type="dxa"/>
          </w:tcPr>
          <w:p w14:paraId="3F705C42" w14:textId="74F0AA38" w:rsidR="00806C47" w:rsidRPr="00F3401B" w:rsidRDefault="00806C47" w:rsidP="00806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14:30</w:t>
            </w:r>
          </w:p>
        </w:tc>
        <w:tc>
          <w:tcPr>
            <w:tcW w:w="7075" w:type="dxa"/>
          </w:tcPr>
          <w:p w14:paraId="54903774" w14:textId="54E79DD5" w:rsidR="00806C47" w:rsidRPr="00F3401B" w:rsidRDefault="00806C47" w:rsidP="00806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steps to conduct CBA: Step 4 continued</w:t>
            </w:r>
          </w:p>
        </w:tc>
      </w:tr>
      <w:tr w:rsidR="00806C47" w:rsidRPr="00823E7E" w14:paraId="7838A227" w14:textId="77777777" w:rsidTr="00823E7E">
        <w:tc>
          <w:tcPr>
            <w:tcW w:w="1555" w:type="dxa"/>
            <w:shd w:val="clear" w:color="auto" w:fill="EEECE1" w:themeFill="background2"/>
          </w:tcPr>
          <w:p w14:paraId="0410DDFA" w14:textId="77777777" w:rsidR="00806C47" w:rsidRPr="00823E7E" w:rsidRDefault="00806C47" w:rsidP="00806C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75" w:type="dxa"/>
            <w:shd w:val="clear" w:color="auto" w:fill="EEECE1" w:themeFill="background2"/>
          </w:tcPr>
          <w:p w14:paraId="1620826F" w14:textId="77777777" w:rsidR="00806C47" w:rsidRPr="00823E7E" w:rsidRDefault="00806C47" w:rsidP="00806C4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06C47" w14:paraId="563689C4" w14:textId="77777777" w:rsidTr="00F3401B">
        <w:tc>
          <w:tcPr>
            <w:tcW w:w="1555" w:type="dxa"/>
          </w:tcPr>
          <w:p w14:paraId="1BD2A67D" w14:textId="416EFEF7" w:rsidR="00806C47" w:rsidRPr="00F3401B" w:rsidRDefault="00806C47" w:rsidP="00806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– 15:00</w:t>
            </w:r>
          </w:p>
        </w:tc>
        <w:tc>
          <w:tcPr>
            <w:tcW w:w="7075" w:type="dxa"/>
          </w:tcPr>
          <w:p w14:paraId="7B49B876" w14:textId="5A38128F" w:rsidR="00806C47" w:rsidRPr="00F3401B" w:rsidRDefault="00806C47" w:rsidP="00806C47">
            <w:pPr>
              <w:rPr>
                <w:rFonts w:ascii="Arial" w:hAnsi="Arial" w:cs="Arial"/>
                <w:sz w:val="20"/>
                <w:szCs w:val="20"/>
              </w:rPr>
            </w:pPr>
            <w:r w:rsidRPr="00F3401B">
              <w:rPr>
                <w:rFonts w:ascii="Arial" w:hAnsi="Arial" w:cs="Arial"/>
                <w:b/>
                <w:sz w:val="20"/>
                <w:szCs w:val="20"/>
              </w:rPr>
              <w:t>Coffee break</w:t>
            </w:r>
          </w:p>
        </w:tc>
      </w:tr>
      <w:tr w:rsidR="00806C47" w14:paraId="4E4678AB" w14:textId="77777777" w:rsidTr="00823E7E">
        <w:tc>
          <w:tcPr>
            <w:tcW w:w="1555" w:type="dxa"/>
            <w:shd w:val="clear" w:color="auto" w:fill="EEECE1" w:themeFill="background2"/>
          </w:tcPr>
          <w:p w14:paraId="2F9BA025" w14:textId="77777777" w:rsidR="00806C47" w:rsidRPr="001F7154" w:rsidRDefault="00806C47" w:rsidP="00806C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75" w:type="dxa"/>
            <w:shd w:val="clear" w:color="auto" w:fill="EEECE1" w:themeFill="background2"/>
          </w:tcPr>
          <w:p w14:paraId="005B6BE2" w14:textId="77777777" w:rsidR="00806C47" w:rsidRPr="001F7154" w:rsidRDefault="00806C47" w:rsidP="00806C4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6C47" w14:paraId="75730F06" w14:textId="77777777" w:rsidTr="00F3401B">
        <w:tc>
          <w:tcPr>
            <w:tcW w:w="1555" w:type="dxa"/>
          </w:tcPr>
          <w:p w14:paraId="1C324E07" w14:textId="4250BB59" w:rsidR="00806C47" w:rsidRPr="00F3401B" w:rsidRDefault="00806C47" w:rsidP="00806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– 16:30</w:t>
            </w:r>
          </w:p>
        </w:tc>
        <w:tc>
          <w:tcPr>
            <w:tcW w:w="7075" w:type="dxa"/>
          </w:tcPr>
          <w:p w14:paraId="50E828D3" w14:textId="6814BAE2" w:rsidR="00806C47" w:rsidRPr="001F7154" w:rsidRDefault="00806C47" w:rsidP="00806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 of methodology: </w:t>
            </w:r>
            <w:r w:rsidR="00C52864">
              <w:rPr>
                <w:rFonts w:ascii="Arial" w:hAnsi="Arial" w:cs="Arial"/>
                <w:sz w:val="20"/>
                <w:szCs w:val="20"/>
              </w:rPr>
              <w:t>Yom Nam Water Management Project</w:t>
            </w:r>
          </w:p>
        </w:tc>
      </w:tr>
      <w:tr w:rsidR="00806C47" w14:paraId="31FBB257" w14:textId="77777777" w:rsidTr="00767A00">
        <w:tc>
          <w:tcPr>
            <w:tcW w:w="8630" w:type="dxa"/>
            <w:gridSpan w:val="2"/>
            <w:shd w:val="clear" w:color="auto" w:fill="D6E3BC" w:themeFill="accent3" w:themeFillTint="66"/>
          </w:tcPr>
          <w:p w14:paraId="77BD3DE0" w14:textId="65F3550D" w:rsidR="00806C47" w:rsidRPr="001F7154" w:rsidRDefault="007538C0" w:rsidP="00806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Thursday November 25</w:t>
            </w:r>
          </w:p>
        </w:tc>
      </w:tr>
      <w:tr w:rsidR="00806C47" w14:paraId="0B6344D2" w14:textId="77777777" w:rsidTr="00F3401B">
        <w:tc>
          <w:tcPr>
            <w:tcW w:w="1555" w:type="dxa"/>
          </w:tcPr>
          <w:p w14:paraId="181D9D23" w14:textId="1D475570" w:rsidR="00806C47" w:rsidRDefault="00806C47" w:rsidP="00806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– 10:00</w:t>
            </w:r>
          </w:p>
        </w:tc>
        <w:tc>
          <w:tcPr>
            <w:tcW w:w="7075" w:type="dxa"/>
          </w:tcPr>
          <w:p w14:paraId="6FF23E08" w14:textId="77777777" w:rsidR="00806C47" w:rsidRPr="001F7154" w:rsidRDefault="00806C47" w:rsidP="00806C47">
            <w:pPr>
              <w:rPr>
                <w:rFonts w:ascii="Arial" w:hAnsi="Arial" w:cs="Arial"/>
                <w:sz w:val="20"/>
                <w:szCs w:val="20"/>
              </w:rPr>
            </w:pPr>
            <w:r w:rsidRPr="001F7154">
              <w:rPr>
                <w:rFonts w:ascii="Arial" w:hAnsi="Arial" w:cs="Arial"/>
                <w:sz w:val="20"/>
                <w:szCs w:val="20"/>
              </w:rPr>
              <w:t>Selected topics: Time horizon and discounting</w:t>
            </w:r>
          </w:p>
          <w:p w14:paraId="3B42A51A" w14:textId="77777777" w:rsidR="00806C47" w:rsidRPr="001F7154" w:rsidRDefault="00806C47" w:rsidP="00806C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4BB61" w14:textId="77777777" w:rsidR="00806C47" w:rsidRPr="001F7154" w:rsidRDefault="00806C47" w:rsidP="00806C47">
            <w:pPr>
              <w:rPr>
                <w:rFonts w:ascii="Arial" w:hAnsi="Arial" w:cs="Arial"/>
                <w:sz w:val="20"/>
                <w:szCs w:val="20"/>
              </w:rPr>
            </w:pPr>
            <w:r w:rsidRPr="001F7154">
              <w:rPr>
                <w:rFonts w:ascii="Arial" w:hAnsi="Arial" w:cs="Arial"/>
                <w:sz w:val="20"/>
                <w:szCs w:val="20"/>
              </w:rPr>
              <w:t>Videos:</w:t>
            </w:r>
          </w:p>
          <w:p w14:paraId="44551F0D" w14:textId="77777777" w:rsidR="00806C47" w:rsidRPr="001F7154" w:rsidRDefault="00806C47" w:rsidP="00806C47">
            <w:pPr>
              <w:rPr>
                <w:rFonts w:ascii="Arial" w:hAnsi="Arial" w:cs="Arial"/>
                <w:sz w:val="20"/>
                <w:szCs w:val="20"/>
              </w:rPr>
            </w:pPr>
            <w:r w:rsidRPr="001F7154">
              <w:rPr>
                <w:rFonts w:ascii="Arial" w:hAnsi="Arial" w:cs="Arial"/>
                <w:sz w:val="20"/>
                <w:szCs w:val="20"/>
              </w:rPr>
              <w:t>Discounting:</w:t>
            </w:r>
          </w:p>
          <w:p w14:paraId="10951303" w14:textId="77777777" w:rsidR="00806C47" w:rsidRPr="001F7154" w:rsidRDefault="00001E6E" w:rsidP="00806C47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06C47" w:rsidRPr="001F715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https://www.youtube.com/watch?v=Mol1yT7tczY</w:t>
              </w:r>
            </w:hyperlink>
          </w:p>
          <w:p w14:paraId="42071309" w14:textId="77777777" w:rsidR="00806C47" w:rsidRPr="001F7154" w:rsidRDefault="00806C47" w:rsidP="00806C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21BE9" w14:textId="77777777" w:rsidR="00806C47" w:rsidRPr="001F7154" w:rsidRDefault="00806C47" w:rsidP="00806C47">
            <w:pPr>
              <w:rPr>
                <w:rFonts w:ascii="Arial" w:hAnsi="Arial" w:cs="Arial"/>
                <w:sz w:val="20"/>
                <w:szCs w:val="20"/>
              </w:rPr>
            </w:pPr>
            <w:r w:rsidRPr="001F7154">
              <w:rPr>
                <w:rFonts w:ascii="Arial" w:hAnsi="Arial" w:cs="Arial"/>
                <w:sz w:val="20"/>
                <w:szCs w:val="20"/>
              </w:rPr>
              <w:t>Time horizon:</w:t>
            </w:r>
          </w:p>
          <w:p w14:paraId="43220694" w14:textId="48A572BD" w:rsidR="00806C47" w:rsidRPr="001F7154" w:rsidRDefault="00001E6E" w:rsidP="00806C47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06C47" w:rsidRPr="001F715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https://www.youtube.com/watch?v=whX3bgr7Zz8</w:t>
              </w:r>
            </w:hyperlink>
          </w:p>
        </w:tc>
      </w:tr>
      <w:tr w:rsidR="00806C47" w:rsidRPr="00767A00" w14:paraId="1E31B86E" w14:textId="77777777" w:rsidTr="00823E7E">
        <w:tc>
          <w:tcPr>
            <w:tcW w:w="1555" w:type="dxa"/>
            <w:shd w:val="clear" w:color="auto" w:fill="EEECE1" w:themeFill="background2"/>
          </w:tcPr>
          <w:p w14:paraId="69D674EC" w14:textId="77777777" w:rsidR="00806C47" w:rsidRPr="00767A00" w:rsidRDefault="00806C47" w:rsidP="00806C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75" w:type="dxa"/>
            <w:shd w:val="clear" w:color="auto" w:fill="EEECE1" w:themeFill="background2"/>
          </w:tcPr>
          <w:p w14:paraId="635064A3" w14:textId="77777777" w:rsidR="00806C47" w:rsidRPr="00767A00" w:rsidRDefault="00806C47" w:rsidP="00806C4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6C47" w14:paraId="77065760" w14:textId="77777777" w:rsidTr="00F3401B">
        <w:tc>
          <w:tcPr>
            <w:tcW w:w="1555" w:type="dxa"/>
          </w:tcPr>
          <w:p w14:paraId="2142F8CB" w14:textId="0CD3E1D4" w:rsidR="00806C47" w:rsidRDefault="00806C47" w:rsidP="00806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– 10:30</w:t>
            </w:r>
          </w:p>
        </w:tc>
        <w:tc>
          <w:tcPr>
            <w:tcW w:w="7075" w:type="dxa"/>
          </w:tcPr>
          <w:p w14:paraId="214F3739" w14:textId="378B3558" w:rsidR="00806C47" w:rsidRPr="001F7154" w:rsidRDefault="00806C47" w:rsidP="00806C47">
            <w:pPr>
              <w:rPr>
                <w:rFonts w:ascii="Arial" w:hAnsi="Arial" w:cs="Arial"/>
                <w:sz w:val="20"/>
                <w:szCs w:val="20"/>
              </w:rPr>
            </w:pPr>
            <w:r w:rsidRPr="00F3401B">
              <w:rPr>
                <w:rFonts w:ascii="Arial" w:hAnsi="Arial" w:cs="Arial"/>
                <w:b/>
                <w:sz w:val="20"/>
                <w:szCs w:val="20"/>
              </w:rPr>
              <w:t>Coffee break</w:t>
            </w:r>
          </w:p>
        </w:tc>
      </w:tr>
      <w:tr w:rsidR="00806C47" w14:paraId="69570D03" w14:textId="77777777" w:rsidTr="00823E7E">
        <w:tc>
          <w:tcPr>
            <w:tcW w:w="1555" w:type="dxa"/>
            <w:shd w:val="clear" w:color="auto" w:fill="EEECE1" w:themeFill="background2"/>
          </w:tcPr>
          <w:p w14:paraId="0CDB331B" w14:textId="77777777" w:rsidR="00806C47" w:rsidRPr="00767A00" w:rsidRDefault="00806C47" w:rsidP="00806C4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75" w:type="dxa"/>
            <w:shd w:val="clear" w:color="auto" w:fill="EEECE1" w:themeFill="background2"/>
          </w:tcPr>
          <w:p w14:paraId="50445AAA" w14:textId="77777777" w:rsidR="00806C47" w:rsidRPr="00767A00" w:rsidRDefault="00806C47" w:rsidP="00806C4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52864" w14:paraId="71925F89" w14:textId="77777777" w:rsidTr="00F3401B">
        <w:tc>
          <w:tcPr>
            <w:tcW w:w="1555" w:type="dxa"/>
          </w:tcPr>
          <w:p w14:paraId="70DDE3A9" w14:textId="4434300D" w:rsidR="00C52864" w:rsidRDefault="00C52864" w:rsidP="00C52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10:30 – 12:00 </w:t>
            </w:r>
          </w:p>
        </w:tc>
        <w:tc>
          <w:tcPr>
            <w:tcW w:w="7075" w:type="dxa"/>
          </w:tcPr>
          <w:p w14:paraId="67173414" w14:textId="77777777" w:rsidR="00C52864" w:rsidRPr="001F7154" w:rsidRDefault="00C52864" w:rsidP="00C52864">
            <w:pPr>
              <w:rPr>
                <w:rFonts w:ascii="Arial" w:hAnsi="Arial" w:cs="Arial"/>
                <w:sz w:val="20"/>
                <w:szCs w:val="20"/>
              </w:rPr>
            </w:pPr>
            <w:r w:rsidRPr="001F7154">
              <w:rPr>
                <w:rFonts w:ascii="Arial" w:hAnsi="Arial" w:cs="Arial"/>
                <w:sz w:val="20"/>
                <w:szCs w:val="20"/>
              </w:rPr>
              <w:t>Which adaptation options to select? Decision criteria in cost-benefit analysis</w:t>
            </w:r>
          </w:p>
          <w:p w14:paraId="0035D336" w14:textId="77777777" w:rsidR="00C52864" w:rsidRPr="001F7154" w:rsidRDefault="00C52864" w:rsidP="00C528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48055" w14:textId="77777777" w:rsidR="00C52864" w:rsidRPr="001F7154" w:rsidRDefault="00C52864" w:rsidP="00C52864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1F7154">
              <w:rPr>
                <w:rFonts w:ascii="Arial" w:hAnsi="Arial" w:cs="Arial"/>
                <w:sz w:val="20"/>
              </w:rPr>
              <w:t>Videos:</w:t>
            </w:r>
          </w:p>
          <w:p w14:paraId="5DEBFBD2" w14:textId="77777777" w:rsidR="00C52864" w:rsidRPr="001F7154" w:rsidRDefault="00C52864" w:rsidP="00C52864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1F7154">
              <w:rPr>
                <w:rFonts w:ascii="Arial" w:hAnsi="Arial" w:cs="Arial"/>
                <w:sz w:val="20"/>
              </w:rPr>
              <w:t>Net present value:</w:t>
            </w:r>
          </w:p>
          <w:p w14:paraId="41287F54" w14:textId="77777777" w:rsidR="00C52864" w:rsidRPr="001F7154" w:rsidRDefault="00001E6E" w:rsidP="00C52864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hyperlink r:id="rId10" w:history="1">
              <w:r w:rsidR="00C52864" w:rsidRPr="001F7154">
                <w:rPr>
                  <w:rStyle w:val="Hyperlink"/>
                  <w:rFonts w:ascii="Arial" w:hAnsi="Arial" w:cs="Arial"/>
                  <w:sz w:val="20"/>
                </w:rPr>
                <w:t>https://www.youtube.com/watch?v=2HXwiCoYM8o</w:t>
              </w:r>
            </w:hyperlink>
          </w:p>
          <w:p w14:paraId="49A9A3C4" w14:textId="77777777" w:rsidR="00C52864" w:rsidRPr="001F7154" w:rsidRDefault="00C52864" w:rsidP="00C52864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  <w:p w14:paraId="0BFC5F69" w14:textId="77777777" w:rsidR="00C52864" w:rsidRPr="001F7154" w:rsidRDefault="00C52864" w:rsidP="00C52864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1F7154">
              <w:rPr>
                <w:rFonts w:ascii="Arial" w:hAnsi="Arial" w:cs="Arial"/>
                <w:sz w:val="20"/>
              </w:rPr>
              <w:t>Internal rate of return:</w:t>
            </w:r>
          </w:p>
          <w:p w14:paraId="6BE50460" w14:textId="77777777" w:rsidR="00C52864" w:rsidRPr="001F7154" w:rsidRDefault="00001E6E" w:rsidP="00C52864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hyperlink r:id="rId11" w:history="1">
              <w:r w:rsidR="00C52864" w:rsidRPr="001F7154">
                <w:rPr>
                  <w:rStyle w:val="Hyperlink"/>
                  <w:rFonts w:ascii="Arial" w:hAnsi="Arial" w:cs="Arial"/>
                  <w:sz w:val="20"/>
                </w:rPr>
                <w:t>https://www.youtube.com/watch?v=zfK3HhkXC_I</w:t>
              </w:r>
            </w:hyperlink>
          </w:p>
          <w:p w14:paraId="4BE5D0C8" w14:textId="77777777" w:rsidR="00C52864" w:rsidRPr="001F7154" w:rsidRDefault="00C52864" w:rsidP="00C528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DBC7B" w14:textId="7EF52777" w:rsidR="00C40599" w:rsidRDefault="00C40599" w:rsidP="00C52864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Benefit-cost ratio</w:t>
            </w:r>
          </w:p>
          <w:p w14:paraId="087F3326" w14:textId="77777777" w:rsidR="00C40599" w:rsidRDefault="00C40599" w:rsidP="00C52864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  <w:p w14:paraId="4A8776E0" w14:textId="50848F6D" w:rsidR="00C52864" w:rsidRPr="001F7154" w:rsidRDefault="00C52864" w:rsidP="00C52864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1F7154">
              <w:rPr>
                <w:rFonts w:ascii="Arial" w:hAnsi="Arial" w:cs="Arial"/>
                <w:sz w:val="20"/>
              </w:rPr>
              <w:t>NPV vs IRR:</w:t>
            </w:r>
          </w:p>
          <w:p w14:paraId="0B73B924" w14:textId="49E850A2" w:rsidR="00C52864" w:rsidRPr="001F7154" w:rsidRDefault="00001E6E" w:rsidP="00C52864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52864" w:rsidRPr="001F715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https://www.youtube.com/watch?v=6RztxNwerOA</w:t>
              </w:r>
            </w:hyperlink>
          </w:p>
        </w:tc>
      </w:tr>
      <w:tr w:rsidR="00C52864" w14:paraId="1DBD636B" w14:textId="77777777" w:rsidTr="00823E7E">
        <w:tc>
          <w:tcPr>
            <w:tcW w:w="1555" w:type="dxa"/>
            <w:shd w:val="clear" w:color="auto" w:fill="EEECE1" w:themeFill="background2"/>
          </w:tcPr>
          <w:p w14:paraId="063A9FC8" w14:textId="77777777" w:rsidR="00C52864" w:rsidRPr="00767A00" w:rsidRDefault="00C52864" w:rsidP="00C5286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75" w:type="dxa"/>
            <w:shd w:val="clear" w:color="auto" w:fill="EEECE1" w:themeFill="background2"/>
          </w:tcPr>
          <w:p w14:paraId="12107DF9" w14:textId="77777777" w:rsidR="00C52864" w:rsidRPr="00767A00" w:rsidRDefault="00C52864" w:rsidP="00C5286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52864" w14:paraId="50702126" w14:textId="77777777" w:rsidTr="00F3401B">
        <w:tc>
          <w:tcPr>
            <w:tcW w:w="1555" w:type="dxa"/>
          </w:tcPr>
          <w:p w14:paraId="421C4A84" w14:textId="03322E5E" w:rsidR="00C52864" w:rsidRDefault="00C52864" w:rsidP="00C52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– 13:00</w:t>
            </w:r>
          </w:p>
        </w:tc>
        <w:tc>
          <w:tcPr>
            <w:tcW w:w="7075" w:type="dxa"/>
          </w:tcPr>
          <w:p w14:paraId="52638EF5" w14:textId="37298B04" w:rsidR="00C52864" w:rsidRPr="001F7154" w:rsidRDefault="00C52864" w:rsidP="00C52864">
            <w:pPr>
              <w:rPr>
                <w:rFonts w:ascii="Arial" w:hAnsi="Arial" w:cs="Arial"/>
                <w:sz w:val="20"/>
                <w:szCs w:val="20"/>
              </w:rPr>
            </w:pPr>
            <w:r w:rsidRPr="00F3401B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</w:tr>
      <w:tr w:rsidR="00C52864" w14:paraId="607117F9" w14:textId="77777777" w:rsidTr="00823E7E">
        <w:tc>
          <w:tcPr>
            <w:tcW w:w="1555" w:type="dxa"/>
            <w:shd w:val="clear" w:color="auto" w:fill="EEECE1" w:themeFill="background2"/>
          </w:tcPr>
          <w:p w14:paraId="3016EE7C" w14:textId="77777777" w:rsidR="00C52864" w:rsidRPr="00767A00" w:rsidRDefault="00C52864" w:rsidP="00C5286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75" w:type="dxa"/>
            <w:shd w:val="clear" w:color="auto" w:fill="EEECE1" w:themeFill="background2"/>
          </w:tcPr>
          <w:p w14:paraId="7AC7DCDE" w14:textId="77777777" w:rsidR="00C52864" w:rsidRPr="00767A00" w:rsidRDefault="00C52864" w:rsidP="00C5286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52864" w14:paraId="52C12D09" w14:textId="77777777" w:rsidTr="00F3401B">
        <w:tc>
          <w:tcPr>
            <w:tcW w:w="1555" w:type="dxa"/>
          </w:tcPr>
          <w:p w14:paraId="4989E694" w14:textId="79168924" w:rsidR="00C52864" w:rsidRDefault="00C52864" w:rsidP="00C52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14:30</w:t>
            </w:r>
          </w:p>
        </w:tc>
        <w:tc>
          <w:tcPr>
            <w:tcW w:w="7075" w:type="dxa"/>
          </w:tcPr>
          <w:p w14:paraId="4A5FA81D" w14:textId="4391A70A" w:rsidR="00C52864" w:rsidRPr="001F7154" w:rsidRDefault="00C52864" w:rsidP="00C52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 of methodology: Cost-benefit analysis of ecosystem-based adaptation measures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Sai Bat River Basin</w:t>
            </w:r>
          </w:p>
        </w:tc>
      </w:tr>
      <w:tr w:rsidR="00C52864" w:rsidRPr="00823E7E" w14:paraId="4AD3FA12" w14:textId="77777777" w:rsidTr="00823E7E">
        <w:tc>
          <w:tcPr>
            <w:tcW w:w="1555" w:type="dxa"/>
            <w:shd w:val="clear" w:color="auto" w:fill="EEECE1" w:themeFill="background2"/>
          </w:tcPr>
          <w:p w14:paraId="29A2D427" w14:textId="77777777" w:rsidR="00C52864" w:rsidRPr="00823E7E" w:rsidRDefault="00C52864" w:rsidP="00C5286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75" w:type="dxa"/>
            <w:shd w:val="clear" w:color="auto" w:fill="EEECE1" w:themeFill="background2"/>
          </w:tcPr>
          <w:p w14:paraId="66B1B75B" w14:textId="77777777" w:rsidR="00C52864" w:rsidRPr="00823E7E" w:rsidRDefault="00C52864" w:rsidP="00C5286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52864" w14:paraId="0787651D" w14:textId="77777777" w:rsidTr="00F3401B">
        <w:tc>
          <w:tcPr>
            <w:tcW w:w="1555" w:type="dxa"/>
          </w:tcPr>
          <w:p w14:paraId="6B8575C5" w14:textId="7194B579" w:rsidR="00C52864" w:rsidRDefault="00C52864" w:rsidP="00C52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– 15:00</w:t>
            </w:r>
          </w:p>
        </w:tc>
        <w:tc>
          <w:tcPr>
            <w:tcW w:w="7075" w:type="dxa"/>
          </w:tcPr>
          <w:p w14:paraId="7A0406D7" w14:textId="7102D811" w:rsidR="00C52864" w:rsidRPr="001F7154" w:rsidRDefault="00C52864" w:rsidP="00C52864">
            <w:pPr>
              <w:rPr>
                <w:rFonts w:ascii="Arial" w:hAnsi="Arial" w:cs="Arial"/>
                <w:sz w:val="20"/>
                <w:szCs w:val="20"/>
              </w:rPr>
            </w:pPr>
            <w:r w:rsidRPr="00F3401B">
              <w:rPr>
                <w:rFonts w:ascii="Arial" w:hAnsi="Arial" w:cs="Arial"/>
                <w:b/>
                <w:sz w:val="20"/>
                <w:szCs w:val="20"/>
              </w:rPr>
              <w:t>Coffee break</w:t>
            </w:r>
          </w:p>
        </w:tc>
      </w:tr>
      <w:tr w:rsidR="00C52864" w14:paraId="3A532CCA" w14:textId="77777777" w:rsidTr="00823E7E">
        <w:tc>
          <w:tcPr>
            <w:tcW w:w="1555" w:type="dxa"/>
            <w:shd w:val="clear" w:color="auto" w:fill="EEECE1" w:themeFill="background2"/>
          </w:tcPr>
          <w:p w14:paraId="045E59F1" w14:textId="77777777" w:rsidR="00C52864" w:rsidRPr="00767A00" w:rsidRDefault="00C52864" w:rsidP="00C5286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75" w:type="dxa"/>
            <w:shd w:val="clear" w:color="auto" w:fill="EEECE1" w:themeFill="background2"/>
          </w:tcPr>
          <w:p w14:paraId="32AD383C" w14:textId="77777777" w:rsidR="00C52864" w:rsidRPr="00767A00" w:rsidRDefault="00C52864" w:rsidP="00C5286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52864" w14:paraId="77F6D476" w14:textId="77777777" w:rsidTr="00F3401B">
        <w:tc>
          <w:tcPr>
            <w:tcW w:w="1555" w:type="dxa"/>
          </w:tcPr>
          <w:p w14:paraId="61099A14" w14:textId="7E083E82" w:rsidR="00C52864" w:rsidRDefault="00C52864" w:rsidP="00C52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– 16:30</w:t>
            </w:r>
          </w:p>
        </w:tc>
        <w:tc>
          <w:tcPr>
            <w:tcW w:w="7075" w:type="dxa"/>
          </w:tcPr>
          <w:p w14:paraId="4868CFC0" w14:textId="789664F3" w:rsidR="00C52864" w:rsidRPr="001F7154" w:rsidRDefault="00C52864" w:rsidP="00C52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and next steps</w:t>
            </w:r>
          </w:p>
        </w:tc>
      </w:tr>
    </w:tbl>
    <w:p w14:paraId="5D32A34D" w14:textId="77777777" w:rsidR="00790BD3" w:rsidRDefault="00790BD3" w:rsidP="00790BD3">
      <w:pPr>
        <w:ind w:left="720"/>
        <w:rPr>
          <w:rFonts w:ascii="Arial" w:hAnsi="Arial" w:cs="Arial"/>
          <w:sz w:val="22"/>
          <w:szCs w:val="22"/>
        </w:rPr>
      </w:pPr>
    </w:p>
    <w:p w14:paraId="7518D19A" w14:textId="1B44840E" w:rsidR="00790BD3" w:rsidRDefault="004D0FA6" w:rsidP="004D0FA6">
      <w:pPr>
        <w:pStyle w:val="BodyText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10F90AD" w14:textId="1D2DF19A" w:rsidR="00F3401B" w:rsidRDefault="00F3401B">
      <w:pPr>
        <w:rPr>
          <w:rFonts w:ascii="Arial" w:hAnsi="Arial" w:cs="Arial"/>
          <w:b/>
          <w:sz w:val="20"/>
          <w:szCs w:val="20"/>
        </w:rPr>
      </w:pPr>
    </w:p>
    <w:sectPr w:rsidR="00F3401B" w:rsidSect="00455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79E"/>
    <w:multiLevelType w:val="hybridMultilevel"/>
    <w:tmpl w:val="B51ECA44"/>
    <w:lvl w:ilvl="0" w:tplc="009242A2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639D"/>
    <w:multiLevelType w:val="hybridMultilevel"/>
    <w:tmpl w:val="EA345E5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11276"/>
    <w:multiLevelType w:val="hybridMultilevel"/>
    <w:tmpl w:val="F3522C06"/>
    <w:lvl w:ilvl="0" w:tplc="51E2A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D81"/>
    <w:multiLevelType w:val="hybridMultilevel"/>
    <w:tmpl w:val="689A69E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96833"/>
    <w:multiLevelType w:val="hybridMultilevel"/>
    <w:tmpl w:val="85767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D9"/>
    <w:rsid w:val="00001E6E"/>
    <w:rsid w:val="00012F4E"/>
    <w:rsid w:val="000414D4"/>
    <w:rsid w:val="000B452E"/>
    <w:rsid w:val="000D3F57"/>
    <w:rsid w:val="000D560A"/>
    <w:rsid w:val="00134B63"/>
    <w:rsid w:val="00146806"/>
    <w:rsid w:val="001B0F24"/>
    <w:rsid w:val="001F7154"/>
    <w:rsid w:val="00215E9E"/>
    <w:rsid w:val="002C00A5"/>
    <w:rsid w:val="002C7092"/>
    <w:rsid w:val="002E739D"/>
    <w:rsid w:val="00307043"/>
    <w:rsid w:val="003667E1"/>
    <w:rsid w:val="003862B7"/>
    <w:rsid w:val="003A2EB7"/>
    <w:rsid w:val="00455D67"/>
    <w:rsid w:val="004D0FA6"/>
    <w:rsid w:val="00553818"/>
    <w:rsid w:val="00582EB1"/>
    <w:rsid w:val="005B154A"/>
    <w:rsid w:val="00614B34"/>
    <w:rsid w:val="006B6610"/>
    <w:rsid w:val="00716FE5"/>
    <w:rsid w:val="007538C0"/>
    <w:rsid w:val="00767A00"/>
    <w:rsid w:val="00790BD3"/>
    <w:rsid w:val="007B4C7E"/>
    <w:rsid w:val="007F2B46"/>
    <w:rsid w:val="00806C47"/>
    <w:rsid w:val="00823E7E"/>
    <w:rsid w:val="0087322A"/>
    <w:rsid w:val="00924B58"/>
    <w:rsid w:val="00926058"/>
    <w:rsid w:val="0094606D"/>
    <w:rsid w:val="00980B4C"/>
    <w:rsid w:val="00996D85"/>
    <w:rsid w:val="009D7FAE"/>
    <w:rsid w:val="00A14AD9"/>
    <w:rsid w:val="00A20CCD"/>
    <w:rsid w:val="00A22058"/>
    <w:rsid w:val="00A56F80"/>
    <w:rsid w:val="00A72E1C"/>
    <w:rsid w:val="00A92D86"/>
    <w:rsid w:val="00AC1CD3"/>
    <w:rsid w:val="00AD0711"/>
    <w:rsid w:val="00AD1F7F"/>
    <w:rsid w:val="00AF028C"/>
    <w:rsid w:val="00B11777"/>
    <w:rsid w:val="00B1578A"/>
    <w:rsid w:val="00B96576"/>
    <w:rsid w:val="00BB3D11"/>
    <w:rsid w:val="00C14CB2"/>
    <w:rsid w:val="00C40599"/>
    <w:rsid w:val="00C52864"/>
    <w:rsid w:val="00C62D7B"/>
    <w:rsid w:val="00CD7CDA"/>
    <w:rsid w:val="00CE1C26"/>
    <w:rsid w:val="00D158E4"/>
    <w:rsid w:val="00D27AD4"/>
    <w:rsid w:val="00DC5874"/>
    <w:rsid w:val="00DC71B0"/>
    <w:rsid w:val="00E54CB1"/>
    <w:rsid w:val="00E608B2"/>
    <w:rsid w:val="00ED54C5"/>
    <w:rsid w:val="00EF4A88"/>
    <w:rsid w:val="00F3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CE430"/>
  <w14:defaultImageDpi w14:val="300"/>
  <w15:docId w15:val="{1E0EE2DD-CBFE-402F-84F4-B19D1C05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7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1B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790BD3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90BD3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790B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l1yT7tcz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kakVKN1mi8" TargetMode="External"/><Relationship Id="rId12" Type="http://schemas.openxmlformats.org/officeDocument/2006/relationships/hyperlink" Target="https://www.youtube.com/watch?v=6RztxNwer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tdKkeNClPE" TargetMode="External"/><Relationship Id="rId11" Type="http://schemas.openxmlformats.org/officeDocument/2006/relationships/hyperlink" Target="https://www.youtube.com/watch?v=zfK3HhkXC_I" TargetMode="External"/><Relationship Id="rId5" Type="http://schemas.openxmlformats.org/officeDocument/2006/relationships/hyperlink" Target="https://www.youtube.com/watch?v=qGvZPL2ytzU" TargetMode="External"/><Relationship Id="rId10" Type="http://schemas.openxmlformats.org/officeDocument/2006/relationships/hyperlink" Target="https://www.youtube.com/watch?v=2HXwiCoYM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hX3bgr7Zz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P</dc:creator>
  <cp:keywords/>
  <dc:description/>
  <cp:lastModifiedBy>Glenn Hodes</cp:lastModifiedBy>
  <cp:revision>2</cp:revision>
  <dcterms:created xsi:type="dcterms:W3CDTF">2016-11-22T03:47:00Z</dcterms:created>
  <dcterms:modified xsi:type="dcterms:W3CDTF">2016-11-22T03:47:00Z</dcterms:modified>
</cp:coreProperties>
</file>